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BA05BD5" w:rsidP="5AEC2BE8" w:rsidRDefault="4BA05BD5" w14:paraId="21B75892" w14:textId="250BDA3B">
      <w:pPr>
        <w:rPr>
          <w:rFonts w:ascii="Arial" w:hAnsi="Arial" w:eastAsia="Arial" w:cs="Arial"/>
          <w:sz w:val="24"/>
          <w:szCs w:val="24"/>
        </w:rPr>
      </w:pPr>
      <w:r w:rsidRPr="5AEC2BE8" w:rsidR="4BA05BD5">
        <w:rPr>
          <w:rFonts w:ascii="Arial" w:hAnsi="Arial" w:eastAsia="Arial" w:cs="Arial"/>
          <w:sz w:val="24"/>
          <w:szCs w:val="24"/>
        </w:rPr>
        <w:t xml:space="preserve">FOIRM 1 </w:t>
      </w:r>
    </w:p>
    <w:p w:rsidR="4BA05BD5" w:rsidP="5AEC2BE8" w:rsidRDefault="4BA05BD5" w14:paraId="0FEBC0E3" w14:textId="421FCEA6">
      <w:pPr>
        <w:pStyle w:val="Normal"/>
        <w:rPr>
          <w:rFonts w:ascii="Arial" w:hAnsi="Arial" w:eastAsia="Arial" w:cs="Arial"/>
          <w:i w:val="1"/>
          <w:iCs w:val="1"/>
        </w:rPr>
      </w:pPr>
      <w:r w:rsidRPr="5AEC2BE8" w:rsidR="4BA05BD5">
        <w:rPr>
          <w:rFonts w:ascii="Arial" w:hAnsi="Arial" w:eastAsia="Arial" w:cs="Arial"/>
          <w:i w:val="1"/>
          <w:iCs w:val="1"/>
        </w:rPr>
        <w:t xml:space="preserve">Iarratas maoin ruílse a chéadchlárú (Rialacha 14 agus 15) </w:t>
      </w:r>
    </w:p>
    <w:p w:rsidR="4BA05BD5" w:rsidP="5AEC2BE8" w:rsidRDefault="4BA05BD5" w14:paraId="17B2F56D" w14:textId="55CB54CF">
      <w:pPr>
        <w:pStyle w:val="Normal"/>
        <w:rPr>
          <w:rFonts w:ascii="Arial" w:hAnsi="Arial" w:eastAsia="Arial" w:cs="Arial"/>
          <w:b w:val="1"/>
          <w:bCs w:val="1"/>
        </w:rPr>
      </w:pPr>
      <w:r w:rsidRPr="5AEC2BE8" w:rsidR="4BA05BD5">
        <w:rPr>
          <w:rFonts w:ascii="Arial" w:hAnsi="Arial" w:eastAsia="Arial" w:cs="Arial"/>
          <w:b w:val="1"/>
          <w:bCs w:val="1"/>
        </w:rPr>
        <w:t xml:space="preserve">CLÁRLANN NA TALÚN </w:t>
      </w:r>
    </w:p>
    <w:p w:rsidR="4BA05BD5" w:rsidP="5AEC2BE8" w:rsidRDefault="4BA05BD5" w14:paraId="5F3DD704" w14:textId="79AC45E9">
      <w:pPr>
        <w:pStyle w:val="Normal"/>
        <w:rPr>
          <w:rFonts w:ascii="Arial" w:hAnsi="Arial" w:eastAsia="Arial" w:cs="Arial"/>
          <w:b w:val="1"/>
          <w:bCs w:val="1"/>
        </w:rPr>
      </w:pPr>
      <w:r w:rsidRPr="5AEC2BE8" w:rsidR="4BA05BD5">
        <w:rPr>
          <w:rFonts w:ascii="Arial" w:hAnsi="Arial" w:eastAsia="Arial" w:cs="Arial"/>
          <w:b w:val="1"/>
          <w:bCs w:val="1"/>
        </w:rPr>
        <w:t xml:space="preserve">Contae </w:t>
      </w:r>
    </w:p>
    <w:p w:rsidR="4BA05BD5" w:rsidP="5AEC2BE8" w:rsidRDefault="4BA05BD5" w14:paraId="0E00A752" w14:textId="7E7B2E15">
      <w:pPr>
        <w:pStyle w:val="Normal"/>
        <w:rPr>
          <w:rFonts w:ascii="Arial" w:hAnsi="Arial" w:eastAsia="Arial" w:cs="Arial"/>
        </w:rPr>
      </w:pPr>
      <w:r w:rsidRPr="5AEC2BE8" w:rsidR="4BA05BD5">
        <w:rPr>
          <w:rFonts w:ascii="Arial" w:hAnsi="Arial" w:eastAsia="Arial" w:cs="Arial"/>
        </w:rPr>
        <w:t xml:space="preserve">Mionnaímse A.B., as              , agus deirim— </w:t>
      </w:r>
    </w:p>
    <w:p w:rsidR="4BA05BD5" w:rsidP="5AEC2BE8" w:rsidRDefault="4BA05BD5" w14:paraId="68ED13A0" w14:textId="1B1E8948">
      <w:pPr>
        <w:pStyle w:val="Normal"/>
        <w:rPr>
          <w:rFonts w:ascii="Arial" w:hAnsi="Arial" w:eastAsia="Arial" w:cs="Arial"/>
        </w:rPr>
      </w:pPr>
      <w:r w:rsidRPr="5AEC2BE8" w:rsidR="4BA05BD5">
        <w:rPr>
          <w:rFonts w:ascii="Arial" w:hAnsi="Arial" w:eastAsia="Arial" w:cs="Arial"/>
        </w:rPr>
        <w:t xml:space="preserve">1. Tá teideal agam chun mo thairbhe féin (nó, mar iontaobhaí faoi ghníomhas dar dáta, etc., nó, de réir mar a bheidh) chun na maoine atá leagtha amach i gCuid 1 den Sceideal a ghabhann leis seo agus atá faoi réir na morgáistí, na muirear, na léasanna, na dtionóntachtaí, na gcúnant sriantach agus na n-eirí a shonraítear i gCuid 2 den Sceideal sin (nó, nach bhfuil faoi réir aon mhorgáiste, muirear, léas, cúnant sriantach ná eire). </w:t>
      </w:r>
    </w:p>
    <w:p w:rsidR="4BA05BD5" w:rsidP="5AEC2BE8" w:rsidRDefault="4BA05BD5" w14:paraId="0855D6FB" w14:textId="685136AF">
      <w:pPr>
        <w:pStyle w:val="Normal"/>
        <w:rPr>
          <w:rFonts w:ascii="Arial" w:hAnsi="Arial" w:eastAsia="Arial" w:cs="Arial"/>
        </w:rPr>
      </w:pPr>
      <w:r w:rsidRPr="5AEC2BE8" w:rsidR="4BA05BD5">
        <w:rPr>
          <w:rFonts w:ascii="Arial" w:hAnsi="Arial" w:eastAsia="Arial" w:cs="Arial"/>
        </w:rPr>
        <w:t xml:space="preserve">2. Táim i seilbh (nó, ag fáil cíosanna agus brabúis) na maoine gan díospóid agus níl sí, ná aon chuid di, á háitiú ag aon duine i gcodarsna le m’eastátsa inti. </w:t>
      </w:r>
    </w:p>
    <w:p w:rsidR="4BA05BD5" w:rsidP="5AEC2BE8" w:rsidRDefault="4BA05BD5" w14:paraId="375258C4" w14:textId="198B2153">
      <w:pPr>
        <w:pStyle w:val="Normal"/>
        <w:rPr>
          <w:rFonts w:ascii="Arial" w:hAnsi="Arial" w:eastAsia="Arial" w:cs="Arial"/>
        </w:rPr>
      </w:pPr>
      <w:r w:rsidRPr="5AEC2BE8" w:rsidR="4BA05BD5">
        <w:rPr>
          <w:rFonts w:ascii="Arial" w:hAnsi="Arial" w:eastAsia="Arial" w:cs="Arial"/>
        </w:rPr>
        <w:t xml:space="preserve">3. Tagraím don ráiteas i dtaobh mo theidil atá leagtha amach i gCuid 3 den Sceideal a ghabhann leis seo (don tuairim dhlíthiúil ina thaobh (féach Nóta 1)), do léarscáil an iarratais nó léarscáil eile dá dtagraítear i Riail 15(1)(c) agus don sceideal doiciméad atá á thaisceadh leis seo, arb é atá ann liosta de na doiciméid uile a bhaineann leis an teideal agus atá i mo sheilbh nó faoi m’urláimh. Is fíor agus is cruinn na fíorais a shonraítear i ráiteas mo theidil, agus léirítear teorainneacha na maoine go dílis ar an léarscáil. </w:t>
      </w:r>
    </w:p>
    <w:p w:rsidR="4BA05BD5" w:rsidP="5AEC2BE8" w:rsidRDefault="4BA05BD5" w14:paraId="610FAD8D" w14:textId="3A1E44A9">
      <w:pPr>
        <w:pStyle w:val="Normal"/>
        <w:rPr>
          <w:rFonts w:ascii="Arial" w:hAnsi="Arial" w:eastAsia="Arial" w:cs="Arial"/>
        </w:rPr>
      </w:pPr>
      <w:r w:rsidRPr="5AEC2BE8" w:rsidR="4BA05BD5">
        <w:rPr>
          <w:rFonts w:ascii="Arial" w:hAnsi="Arial" w:eastAsia="Arial" w:cs="Arial"/>
        </w:rPr>
        <w:t xml:space="preserve">4. Chun go gcosnófar na hiontaobhais ar a bhfuil an mhaoin ar teachtadh agam, iarraim leis seo an toirmeasc seo a leanas a iontráil ar an gclár ar mé a chlárú mar úinéir (féach Nóta (2), Riail 49 agus Foirm 77). </w:t>
      </w:r>
    </w:p>
    <w:p w:rsidR="4BA05BD5" w:rsidP="5AEC2BE8" w:rsidRDefault="4BA05BD5" w14:paraId="44D7D1E7" w14:textId="130D3451">
      <w:pPr>
        <w:pStyle w:val="Normal"/>
        <w:rPr>
          <w:rFonts w:ascii="Arial" w:hAnsi="Arial" w:eastAsia="Arial" w:cs="Arial"/>
        </w:rPr>
      </w:pPr>
      <w:r w:rsidRPr="5AEC2BE8" w:rsidR="4BA05BD5">
        <w:rPr>
          <w:rFonts w:ascii="Arial" w:hAnsi="Arial" w:eastAsia="Arial" w:cs="Arial"/>
        </w:rPr>
        <w:t xml:space="preserve">5. De réir mar is eol dom, níl aon mhorgáiste, muirear, léas, lian, comhaontú, cúnant sriantach, eire ná iontaobhas ann a dhéanann difear don mhaoin a shonraítear i mír 1, agus is ábhar do m’iarratas, ná d’aon chuid di, nár nochtadh sna himeachtaí sa Chlárlann i leith an iarratais. </w:t>
      </w:r>
    </w:p>
    <w:p w:rsidR="4BA05BD5" w:rsidP="5AEC2BE8" w:rsidRDefault="4BA05BD5" w14:paraId="18F11324" w14:textId="1BEEE88B">
      <w:pPr>
        <w:pStyle w:val="Normal"/>
        <w:rPr>
          <w:rFonts w:ascii="Arial" w:hAnsi="Arial" w:eastAsia="Arial" w:cs="Arial"/>
        </w:rPr>
      </w:pPr>
      <w:r w:rsidRPr="5AEC2BE8" w:rsidR="4BA05BD5">
        <w:rPr>
          <w:rFonts w:ascii="Arial" w:hAnsi="Arial" w:eastAsia="Arial" w:cs="Arial"/>
        </w:rPr>
        <w:t xml:space="preserve">6. Ní heol dom aon cheist a dhéanann difear do mo theideal chun na maoine ná chun cuid ar bith di, ná aon ní a dhéanann ná a dhéanfadh difear don teideal sin ná a thugann ná a thabharfadh i gceist é i slí ar bith. </w:t>
      </w:r>
    </w:p>
    <w:p w:rsidR="4BA05BD5" w:rsidP="5AEC2BE8" w:rsidRDefault="4BA05BD5" w14:paraId="0C9AA6FC" w14:textId="40B38F7B">
      <w:pPr>
        <w:pStyle w:val="Normal"/>
        <w:rPr>
          <w:rFonts w:ascii="Arial" w:hAnsi="Arial" w:eastAsia="Arial" w:cs="Arial"/>
        </w:rPr>
      </w:pPr>
      <w:r w:rsidRPr="5AEC2BE8" w:rsidR="4BA05BD5">
        <w:rPr>
          <w:rFonts w:ascii="Arial" w:hAnsi="Arial" w:eastAsia="Arial" w:cs="Arial"/>
        </w:rPr>
        <w:t xml:space="preserve">7. Na conarthaí, na hachomaireachtaí, na tuairimí dlíthiúla, na foréilimh, na freagraí, na gníomhais, na huachtanna agus na doiciméid eile dá dtagraítear san iarratas sin, nó a taisceadh in éineacht leis, agus a tugadh ar aird sna himeachtaí ina leith, is iad na doiciméid go léir atá i mo sheilbh nó faoi m’urláimh a bhaineann leis an teideal chun na maoine sin dar tosach fréamh bhailí teidil. </w:t>
      </w:r>
    </w:p>
    <w:p w:rsidR="4BA05BD5" w:rsidP="5AEC2BE8" w:rsidRDefault="4BA05BD5" w14:paraId="34A650C0" w14:textId="149E776B">
      <w:pPr>
        <w:pStyle w:val="Normal"/>
        <w:rPr>
          <w:rFonts w:ascii="Arial" w:hAnsi="Arial" w:eastAsia="Arial" w:cs="Arial"/>
        </w:rPr>
      </w:pPr>
      <w:r w:rsidRPr="5AEC2BE8" w:rsidR="4BA05BD5">
        <w:rPr>
          <w:rFonts w:ascii="Arial" w:hAnsi="Arial" w:eastAsia="Arial" w:cs="Arial"/>
        </w:rPr>
        <w:t xml:space="preserve">8. De réir mar is eol dom, níl leas sna himeachtaí i leith an iarratais sin ag aon duine atá faoi bhun 18 mbliana d’aois, nó atá mímheabhrach, (ach amháin — tabhair ainm agus seoladh aon duine leasmhair atá ina mhionaoiseach nó ina mionaoiseach (féach Nóta (6)) nó atá mímheabhrach agus ainm agus seoladh a chaomhnóra nó a caomhnóra, nó a chúramaí nó a cúramaí, nó a iontaobhaithe nó a hiontaobhaithe faoi Alt 57 den Acht Comharbais, 1965, más ann) ná níl aon imeachtaí ar feitheamh in aon chúirt i leith na maoine sin (ach amháin — tabhair sonraí aon chaingne nó agra atá ar feitheamh). </w:t>
      </w:r>
    </w:p>
    <w:p w:rsidR="4BA05BD5" w:rsidP="5AEC2BE8" w:rsidRDefault="4BA05BD5" w14:paraId="3E68CF28" w14:textId="1DA8554A">
      <w:pPr>
        <w:pStyle w:val="Normal"/>
        <w:rPr>
          <w:rFonts w:ascii="Arial" w:hAnsi="Arial" w:eastAsia="Arial" w:cs="Arial"/>
        </w:rPr>
      </w:pPr>
      <w:r w:rsidRPr="5AEC2BE8" w:rsidR="4BA05BD5">
        <w:rPr>
          <w:rFonts w:ascii="Arial" w:hAnsi="Arial" w:eastAsia="Arial" w:cs="Arial"/>
        </w:rPr>
        <w:t xml:space="preserve">9. Iarraim leis seo go gclárófar mé i gClár na Ruílseach mar úinéir le teideal iomlán [nó, le teideal srianta, (srianta ó thaobh          )] [nó, le teideal sealbhach] ar an maoin a thuairiscítear i gCuid 1 den Sceideal a ghabhann leis seo. (féach Nóta (7)) </w:t>
      </w:r>
    </w:p>
    <w:p w:rsidR="4BA05BD5" w:rsidP="5AEC2BE8" w:rsidRDefault="4BA05BD5" w14:paraId="694AA2EB" w14:textId="086CC970">
      <w:pPr>
        <w:pStyle w:val="Normal"/>
        <w:rPr>
          <w:rFonts w:ascii="Arial" w:hAnsi="Arial" w:eastAsia="Arial" w:cs="Arial"/>
        </w:rPr>
      </w:pPr>
      <w:r w:rsidRPr="5AEC2BE8" w:rsidR="4BA05BD5">
        <w:rPr>
          <w:rFonts w:ascii="Arial" w:hAnsi="Arial" w:eastAsia="Arial" w:cs="Arial"/>
        </w:rPr>
        <w:t xml:space="preserve">An Sceideal </w:t>
      </w:r>
    </w:p>
    <w:p w:rsidR="4BA05BD5" w:rsidP="5AEC2BE8" w:rsidRDefault="4BA05BD5" w14:paraId="7D6BE094" w14:textId="61259E1B">
      <w:pPr>
        <w:pStyle w:val="Normal"/>
        <w:rPr>
          <w:rFonts w:ascii="Arial" w:hAnsi="Arial" w:eastAsia="Arial" w:cs="Arial"/>
        </w:rPr>
      </w:pPr>
      <w:r w:rsidRPr="5AEC2BE8" w:rsidR="4BA05BD5">
        <w:rPr>
          <w:rFonts w:ascii="Arial" w:hAnsi="Arial" w:eastAsia="Arial" w:cs="Arial"/>
        </w:rPr>
        <w:t xml:space="preserve">CUID 1 </w:t>
      </w:r>
    </w:p>
    <w:p w:rsidR="4BA05BD5" w:rsidP="5AEC2BE8" w:rsidRDefault="4BA05BD5" w14:paraId="5A40FA69" w14:textId="5F0133F0">
      <w:pPr>
        <w:pStyle w:val="Normal"/>
        <w:rPr>
          <w:rFonts w:ascii="Arial" w:hAnsi="Arial" w:eastAsia="Arial" w:cs="Arial"/>
        </w:rPr>
      </w:pPr>
      <w:r w:rsidRPr="5AEC2BE8" w:rsidR="4BA05BD5">
        <w:rPr>
          <w:rFonts w:ascii="Arial" w:hAnsi="Arial" w:eastAsia="Arial" w:cs="Arial"/>
        </w:rPr>
        <w:t xml:space="preserve">(Anseo bíodh tuairisc na maoine, an t-achar, an baile fearainn, an bharúntacht agus an contae, nó, más i gcathair nó i gceantar uirbeach di, an tsráid nó an bóthar agus an chathair nó an ceantar uirbeach). </w:t>
      </w:r>
    </w:p>
    <w:p w:rsidR="4BA05BD5" w:rsidP="5AEC2BE8" w:rsidRDefault="4BA05BD5" w14:paraId="232BDDEE" w14:textId="092DE8B5">
      <w:pPr>
        <w:pStyle w:val="Normal"/>
        <w:rPr>
          <w:rFonts w:ascii="Arial" w:hAnsi="Arial" w:eastAsia="Arial" w:cs="Arial"/>
        </w:rPr>
      </w:pPr>
      <w:r w:rsidRPr="5AEC2BE8" w:rsidR="4BA05BD5">
        <w:rPr>
          <w:rFonts w:ascii="Arial" w:hAnsi="Arial" w:eastAsia="Arial" w:cs="Arial"/>
        </w:rPr>
        <w:t xml:space="preserve">............................................... arna léiriú ar an léarscáil iarratais atá i gceangal leis seo faoi chiumhais dhearg agus na litreacha           (agus teorainneacha na maoine arna léiriú go dílis ar an léarscáil iarratais a ghabhann leis). </w:t>
      </w:r>
    </w:p>
    <w:p w:rsidR="4BA05BD5" w:rsidP="5AEC2BE8" w:rsidRDefault="4BA05BD5" w14:paraId="6987220C" w14:textId="619B2847">
      <w:pPr>
        <w:pStyle w:val="Normal"/>
        <w:rPr>
          <w:rFonts w:ascii="Arial" w:hAnsi="Arial" w:eastAsia="Arial" w:cs="Arial"/>
        </w:rPr>
      </w:pPr>
      <w:r w:rsidRPr="5AEC2BE8" w:rsidR="4BA05BD5">
        <w:rPr>
          <w:rFonts w:ascii="Arial" w:hAnsi="Arial" w:eastAsia="Arial" w:cs="Arial"/>
        </w:rPr>
        <w:t xml:space="preserve">CUID 2 </w:t>
      </w:r>
    </w:p>
    <w:p w:rsidR="4BA05BD5" w:rsidP="5AEC2BE8" w:rsidRDefault="4BA05BD5" w14:paraId="4039D69C" w14:textId="44966E6E">
      <w:pPr>
        <w:pStyle w:val="Normal"/>
        <w:rPr>
          <w:rFonts w:ascii="Arial" w:hAnsi="Arial" w:eastAsia="Arial" w:cs="Arial"/>
        </w:rPr>
      </w:pPr>
      <w:r w:rsidRPr="5AEC2BE8" w:rsidR="4BA05BD5">
        <w:rPr>
          <w:rFonts w:ascii="Arial" w:hAnsi="Arial" w:eastAsia="Arial" w:cs="Arial"/>
        </w:rPr>
        <w:t xml:space="preserve">(Anseo bíodh gearrshonraí maidir le gach morgáiste, léas, tionóntacht, cúnant sriantach agus eire atá ar marthain seachas ualaí lena mbaineann Alt 72 den Acht). </w:t>
      </w:r>
    </w:p>
    <w:p w:rsidR="4BA05BD5" w:rsidP="5AEC2BE8" w:rsidRDefault="4BA05BD5" w14:paraId="1B76C283" w14:textId="3DC1A6AD">
      <w:pPr>
        <w:pStyle w:val="Normal"/>
        <w:rPr>
          <w:rFonts w:ascii="Arial" w:hAnsi="Arial" w:eastAsia="Arial" w:cs="Arial"/>
        </w:rPr>
      </w:pPr>
      <w:r w:rsidRPr="5AEC2BE8" w:rsidR="4BA05BD5">
        <w:rPr>
          <w:rFonts w:ascii="Arial" w:hAnsi="Arial" w:eastAsia="Arial" w:cs="Arial"/>
        </w:rPr>
        <w:t xml:space="preserve">CUID 3 </w:t>
      </w:r>
    </w:p>
    <w:p w:rsidR="4BA05BD5" w:rsidP="5AEC2BE8" w:rsidRDefault="4BA05BD5" w14:paraId="3ADE0604" w14:textId="2969E12E">
      <w:pPr>
        <w:pStyle w:val="Normal"/>
        <w:rPr>
          <w:rFonts w:ascii="Arial" w:hAnsi="Arial" w:eastAsia="Arial" w:cs="Arial"/>
        </w:rPr>
      </w:pPr>
      <w:r w:rsidRPr="5AEC2BE8" w:rsidR="4BA05BD5">
        <w:rPr>
          <w:rFonts w:ascii="Arial" w:hAnsi="Arial" w:eastAsia="Arial" w:cs="Arial"/>
        </w:rPr>
        <w:t xml:space="preserve">(Anseo bíodh ráiteas teidil achomair ina dtabharfar, in ord cróineolaíoch, achoimre ar na doiciméid agus ar na teagmhais agus na fíorais is bun d’éileamh an iarratasóra chun na maoine. Is cóir fréamh bhailí teidil a bheith ina thosach, ach i gcás deontas feofheirme is cóir an céanna a aithris agus léim chun cinn ansin chuig fréamh bhailí teidil. Is cóir an fho-riail de Riail 19 faoina bhfuil an t-iarratas á dhéanamh a lua. Is cóir doiciméid réamhfhréimhe lenar cruthaíodh ualaí faoi Alt 69 a dhéanann difear don teideal a bheith ar áireamh i ráiteas teidil). </w:t>
      </w:r>
    </w:p>
    <w:p w:rsidR="5AEC2BE8" w:rsidP="5AEC2BE8" w:rsidRDefault="5AEC2BE8" w14:paraId="684EDF32" w14:textId="7C074864">
      <w:pPr>
        <w:pStyle w:val="Normal"/>
        <w:rPr>
          <w:rFonts w:ascii="Arial" w:hAnsi="Arial" w:eastAsia="Arial" w:cs="Arial"/>
        </w:rPr>
      </w:pPr>
    </w:p>
    <w:p w:rsidR="4BA05BD5" w:rsidP="5AEC2BE8" w:rsidRDefault="4BA05BD5" w14:paraId="473DF714" w14:textId="3D431AE7">
      <w:pPr>
        <w:pStyle w:val="Normal"/>
        <w:rPr>
          <w:rFonts w:ascii="Arial" w:hAnsi="Arial" w:eastAsia="Arial" w:cs="Arial"/>
        </w:rPr>
      </w:pPr>
      <w:r w:rsidRPr="5AEC2BE8" w:rsidR="4BA05BD5">
        <w:rPr>
          <w:rFonts w:ascii="Arial" w:hAnsi="Arial" w:eastAsia="Arial" w:cs="Arial"/>
        </w:rPr>
        <w:t xml:space="preserve">Síniú an teisteora. , Arna mhionnú an       lá seo de               20       , i                    i gContae              os mo chomhairse, Coimisinéir Mionnaí (nó, duine cáilithe eile), agus tá aithne agam ar an teisteoir </w:t>
      </w:r>
    </w:p>
    <w:p w:rsidR="4BA05BD5" w:rsidP="5AEC2BE8" w:rsidRDefault="4BA05BD5" w14:paraId="64B90B49" w14:textId="5AFE2B80">
      <w:pPr>
        <w:pStyle w:val="Normal"/>
        <w:rPr>
          <w:rFonts w:ascii="Arial" w:hAnsi="Arial" w:eastAsia="Arial" w:cs="Arial"/>
        </w:rPr>
      </w:pPr>
      <w:r w:rsidRPr="5AEC2BE8" w:rsidR="4BA05BD5">
        <w:rPr>
          <w:rFonts w:ascii="Arial" w:hAnsi="Arial" w:eastAsia="Arial" w:cs="Arial"/>
        </w:rPr>
        <w:t xml:space="preserve">Deimhnímse, X.Y., leis seo, go bhfuil aithne agam ar an teisteoir. , (nó, tá aithne agam ar X.Y., a dheimhníonn go bhfuil aithne aige/aici ar an teisteoir). </w:t>
      </w:r>
    </w:p>
    <w:p w:rsidR="4BA05BD5" w:rsidP="5AEC2BE8" w:rsidRDefault="4BA05BD5" w14:paraId="0B26DE3E" w14:textId="2EED3843">
      <w:pPr>
        <w:pStyle w:val="Normal"/>
        <w:rPr>
          <w:rFonts w:ascii="Arial" w:hAnsi="Arial" w:eastAsia="Arial" w:cs="Arial"/>
        </w:rPr>
      </w:pPr>
      <w:r w:rsidRPr="5AEC2BE8" w:rsidR="4BA05BD5">
        <w:rPr>
          <w:rFonts w:ascii="Arial" w:hAnsi="Arial" w:eastAsia="Arial" w:cs="Arial"/>
        </w:rPr>
        <w:t xml:space="preserve">Síniú , Síniú </w:t>
      </w:r>
    </w:p>
    <w:p w:rsidR="4BA05BD5" w:rsidP="5AEC2BE8" w:rsidRDefault="4BA05BD5" w14:paraId="619019EC" w14:textId="11F2E00C">
      <w:pPr>
        <w:pStyle w:val="Normal"/>
        <w:rPr>
          <w:rFonts w:ascii="Arial" w:hAnsi="Arial" w:eastAsia="Arial" w:cs="Arial"/>
        </w:rPr>
      </w:pPr>
      <w:r w:rsidRPr="5AEC2BE8" w:rsidR="4BA05BD5">
        <w:rPr>
          <w:rFonts w:ascii="Arial" w:hAnsi="Arial" w:eastAsia="Arial" w:cs="Arial"/>
        </w:rPr>
        <w:t xml:space="preserve"> </w:t>
      </w:r>
    </w:p>
    <w:p w:rsidR="4BA05BD5" w:rsidP="5AEC2BE8" w:rsidRDefault="4BA05BD5" w14:paraId="1965FD30" w14:textId="66E4E52B">
      <w:pPr>
        <w:pStyle w:val="Normal"/>
        <w:rPr>
          <w:rFonts w:ascii="Arial" w:hAnsi="Arial" w:eastAsia="Arial" w:cs="Arial"/>
        </w:rPr>
      </w:pPr>
      <w:r w:rsidRPr="5AEC2BE8" w:rsidR="4BA05BD5">
        <w:rPr>
          <w:rFonts w:ascii="Arial" w:hAnsi="Arial" w:eastAsia="Arial" w:cs="Arial"/>
        </w:rPr>
        <w:t xml:space="preserve">Nóta (1) — Ná cuir isteach ach i gcás tuairim dhlíthiúil a bheith mar thaca leis an iarratas faoi Riail 19. </w:t>
      </w:r>
    </w:p>
    <w:p w:rsidR="4BA05BD5" w:rsidP="5AEC2BE8" w:rsidRDefault="4BA05BD5" w14:paraId="06F85E13" w14:textId="1F144BD9">
      <w:pPr>
        <w:pStyle w:val="Normal"/>
        <w:rPr>
          <w:rFonts w:ascii="Arial" w:hAnsi="Arial" w:eastAsia="Arial" w:cs="Arial"/>
        </w:rPr>
      </w:pPr>
      <w:r w:rsidRPr="5AEC2BE8" w:rsidR="4BA05BD5">
        <w:rPr>
          <w:rFonts w:ascii="Arial" w:hAnsi="Arial" w:eastAsia="Arial" w:cs="Arial"/>
        </w:rPr>
        <w:t xml:space="preserve">Nóta (2) — Ná cuir isteach ach i gcás an t-iarratasóir a bheith ina iontaobhaí nó ina hiontaobhaí [féach Riail 49]. </w:t>
      </w:r>
    </w:p>
    <w:p w:rsidR="4BA05BD5" w:rsidP="5AEC2BE8" w:rsidRDefault="4BA05BD5" w14:paraId="51F865E3" w14:textId="0872BF40">
      <w:pPr>
        <w:pStyle w:val="Normal"/>
        <w:rPr>
          <w:rFonts w:ascii="Arial" w:hAnsi="Arial" w:eastAsia="Arial" w:cs="Arial"/>
        </w:rPr>
      </w:pPr>
      <w:r w:rsidRPr="5AEC2BE8" w:rsidR="4BA05BD5">
        <w:rPr>
          <w:rFonts w:ascii="Arial" w:hAnsi="Arial" w:eastAsia="Arial" w:cs="Arial"/>
        </w:rPr>
        <w:t xml:space="preserve">Nóta (3) — Mura bhfuil fréamh bhailí teidil i dtosach an teidil, is cóir mír 7 a leasú go cuí, mar aon leis an ráiteas teidil i gCuid 3 den Sceideal, ar cóir don fhréamh theidil a bheith ina thosach. Más faoi Riail 19(2) atá iarratas á dhéanamh, is cóir fianaise a thaisceadh nach mó an margadhluach ná €1,000,000 ar dháta an iarratais. </w:t>
      </w:r>
    </w:p>
    <w:p w:rsidR="4BA05BD5" w:rsidP="5AEC2BE8" w:rsidRDefault="4BA05BD5" w14:paraId="55A42075" w14:textId="7A5491C9">
      <w:pPr>
        <w:pStyle w:val="Normal"/>
        <w:rPr>
          <w:rFonts w:ascii="Arial" w:hAnsi="Arial" w:eastAsia="Arial" w:cs="Arial"/>
        </w:rPr>
      </w:pPr>
      <w:r w:rsidRPr="5AEC2BE8" w:rsidR="4BA05BD5">
        <w:rPr>
          <w:rFonts w:ascii="Arial" w:hAnsi="Arial" w:eastAsia="Arial" w:cs="Arial"/>
        </w:rPr>
        <w:t xml:space="preserve">Nóta (4) — Más é atá á iarraidh céadchlárú i leith oidhreachtán neamhchorprach atá ar teachtadh i gcomhlán, ní mór an naoú mír a athrú agus a rá gurb é atá á iarraidh úinéireacht an oidhreachtáin a shonraítear i gCuid 1 den Sceideal a chlárú sa chlár iomchuí, agus ní foláir sonraí an oidhreachtáin agus na maoine as a n-eisíonn sé a chur sa chuid sin. Más iarratas é ó dheontaí bunaidh an oidhreachtáin, ná bíodh tagairt i mír 3 ach don deonú. </w:t>
      </w:r>
    </w:p>
    <w:p w:rsidR="4BA05BD5" w:rsidP="5AEC2BE8" w:rsidRDefault="4BA05BD5" w14:paraId="0A972A0C" w14:textId="6F5F62BB">
      <w:pPr>
        <w:pStyle w:val="Normal"/>
        <w:rPr>
          <w:rFonts w:ascii="Arial" w:hAnsi="Arial" w:eastAsia="Arial" w:cs="Arial"/>
        </w:rPr>
      </w:pPr>
      <w:r w:rsidRPr="5AEC2BE8" w:rsidR="4BA05BD5">
        <w:rPr>
          <w:rFonts w:ascii="Arial" w:hAnsi="Arial" w:eastAsia="Arial" w:cs="Arial"/>
        </w:rPr>
        <w:t xml:space="preserve">Nóta (5) — Tá deimhnisc iomchuí Fhoirm 16 ar áireamh i bhFoirm 1. </w:t>
      </w:r>
    </w:p>
    <w:p w:rsidR="4BA05BD5" w:rsidP="5AEC2BE8" w:rsidRDefault="4BA05BD5" w14:paraId="7AC9938C" w14:textId="71998A54">
      <w:pPr>
        <w:pStyle w:val="Normal"/>
        <w:rPr>
          <w:rFonts w:ascii="Arial" w:hAnsi="Arial" w:eastAsia="Arial" w:cs="Arial"/>
        </w:rPr>
      </w:pPr>
      <w:r w:rsidRPr="5AEC2BE8" w:rsidR="4BA05BD5">
        <w:rPr>
          <w:rFonts w:ascii="Arial" w:hAnsi="Arial" w:eastAsia="Arial" w:cs="Arial"/>
        </w:rPr>
        <w:t xml:space="preserve">Nóta (6) — Tabhair do d’aire go gcruthaítear iontaobhas talún de bhua Chuid 4 den Acht um Athchóiriú an Dlí Talún agus Tíolactha, 2009 i gcás go ndílsítear leas do mhionaoiseach. Ní gá go bhfuil cumas i gcaomhnóirí mionaoisigh gníomhú mar iontaobhaithe thar a cheann nó thar a ceann [féach Alt 19 d’Acht 2009]. </w:t>
      </w:r>
    </w:p>
    <w:p w:rsidR="4BA05BD5" w:rsidP="5AEC2BE8" w:rsidRDefault="4BA05BD5" w14:paraId="73A47FE5" w14:textId="38B99CE4">
      <w:pPr>
        <w:pStyle w:val="Normal"/>
        <w:rPr>
          <w:rFonts w:ascii="Arial" w:hAnsi="Arial" w:eastAsia="Arial" w:cs="Arial"/>
        </w:rPr>
      </w:pPr>
      <w:r w:rsidRPr="5AEC2BE8" w:rsidR="4BA05BD5">
        <w:rPr>
          <w:rFonts w:ascii="Arial" w:hAnsi="Arial" w:eastAsia="Arial" w:cs="Arial"/>
        </w:rPr>
        <w:t xml:space="preserve">Nóta (7) — Má tá níos mó ná iarratasóir amháin ann, is cóir dó a bheith luaite go soiléir i mír 9 cibé acu an nascthionóntaí nó tionóntaí i gcoiteannas iad, agus más tionóntaí i gcoiteannas iad, is cóir na scaireanna atá ag gach iarratasóir a lua go soiléir. </w:t>
      </w:r>
    </w:p>
    <w:p w:rsidR="4BA05BD5" w:rsidP="5AEC2BE8" w:rsidRDefault="4BA05BD5" w14:paraId="27BD1D8F" w14:textId="76CFF8A0">
      <w:pPr>
        <w:pStyle w:val="Normal"/>
        <w:rPr>
          <w:rFonts w:ascii="Arial" w:hAnsi="Arial" w:eastAsia="Arial" w:cs="Arial"/>
        </w:rPr>
      </w:pPr>
      <w:r w:rsidRPr="5AEC2BE8" w:rsidR="4BA05BD5">
        <w:rPr>
          <w:rFonts w:ascii="Arial" w:hAnsi="Arial" w:eastAsia="Arial" w:cs="Arial"/>
        </w:rPr>
        <w:t xml:space="preserve">Nóta (8) — Má tá níos mó ná iarratasóir amháin ann, is cóir an fhoirm a leasú dá réir sin. </w:t>
      </w:r>
    </w:p>
    <w:p w:rsidR="4BA05BD5" w:rsidP="5AEC2BE8" w:rsidRDefault="4BA05BD5" w14:paraId="1A130FA0" w14:textId="5E3E57BB">
      <w:pPr>
        <w:pStyle w:val="Normal"/>
        <w:rPr>
          <w:rFonts w:ascii="Arial" w:hAnsi="Arial" w:eastAsia="Arial" w:cs="Arial"/>
        </w:rPr>
      </w:pPr>
      <w:r w:rsidRPr="5AEC2BE8" w:rsidR="4BA05BD5">
        <w:rPr>
          <w:rFonts w:ascii="Arial" w:hAnsi="Arial" w:eastAsia="Arial" w:cs="Arial"/>
        </w:rPr>
        <w:t>Nóta (9) — Má dhéantar an t-iarratas thar ceann comhlacht corpraithe, féadfaidh an Rúnaí nó an Gníomhaire Dlí é a dhéanamh, nó féadfaidh duine cuí-údaraithe ag an gcomhlacht sin é a dhéanamh má dheimhneasctar gur duine cuí-údaraithe an duine sin agus go bhfuil an fhoinse eolais is gá aige nó aici.</w:t>
      </w:r>
    </w:p>
    <w:p w:rsidR="5AEC2BE8" w:rsidP="5AEC2BE8" w:rsidRDefault="5AEC2BE8" w14:paraId="0B5F0868" w14:textId="3AD14DE0">
      <w:pPr>
        <w:pStyle w:val="Normal"/>
        <w:rPr>
          <w:rFonts w:ascii="Arial" w:hAnsi="Arial" w:eastAsia="Arial" w:cs="Arial"/>
        </w:rPr>
      </w:pPr>
    </w:p>
    <w:p w:rsidR="5AEC2BE8" w:rsidP="5AEC2BE8" w:rsidRDefault="5AEC2BE8" w14:paraId="444B68A1" w14:textId="066510FE">
      <w:pPr>
        <w:pStyle w:val="Normal"/>
        <w:rPr>
          <w:rFonts w:ascii="Arial" w:hAnsi="Arial" w:eastAsia="Arial" w:cs="Arial"/>
        </w:rPr>
      </w:pPr>
    </w:p>
    <w:p w:rsidR="5AEC2BE8" w:rsidP="5AEC2BE8" w:rsidRDefault="5AEC2BE8" w14:paraId="127F3970" w14:textId="294D5CDA">
      <w:pPr>
        <w:rPr>
          <w:rFonts w:ascii="Arial" w:hAnsi="Arial" w:eastAsia="Arial" w:cs="Arial"/>
        </w:rPr>
      </w:pPr>
    </w:p>
    <w:p w:rsidR="5AEC2BE8" w:rsidP="5AEC2BE8" w:rsidRDefault="5AEC2BE8" w14:paraId="7DFC4618" w14:textId="345EC436">
      <w:pPr>
        <w:rPr>
          <w:rFonts w:ascii="Arial" w:hAnsi="Arial" w:eastAsia="Arial" w:cs="Arial"/>
        </w:rPr>
      </w:pPr>
    </w:p>
    <w:sectPr w:rsidR="00E10775" w:rsidSect="00270F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F7"/>
    <w:rsid w:val="00016C59"/>
    <w:rsid w:val="00086C59"/>
    <w:rsid w:val="000918F4"/>
    <w:rsid w:val="001335AF"/>
    <w:rsid w:val="00191110"/>
    <w:rsid w:val="001A411D"/>
    <w:rsid w:val="00240314"/>
    <w:rsid w:val="00270F85"/>
    <w:rsid w:val="003C1B6F"/>
    <w:rsid w:val="003C77F5"/>
    <w:rsid w:val="003F1C9F"/>
    <w:rsid w:val="00402A4E"/>
    <w:rsid w:val="0045725A"/>
    <w:rsid w:val="0046558B"/>
    <w:rsid w:val="00526C58"/>
    <w:rsid w:val="00681AD7"/>
    <w:rsid w:val="00725DC2"/>
    <w:rsid w:val="007659E3"/>
    <w:rsid w:val="007843DE"/>
    <w:rsid w:val="007A71F7"/>
    <w:rsid w:val="007E3FC6"/>
    <w:rsid w:val="00807DF7"/>
    <w:rsid w:val="00854BBA"/>
    <w:rsid w:val="008F156C"/>
    <w:rsid w:val="009B05C9"/>
    <w:rsid w:val="009C71C8"/>
    <w:rsid w:val="009C79AD"/>
    <w:rsid w:val="00B75EAD"/>
    <w:rsid w:val="00BB30D6"/>
    <w:rsid w:val="00BC1BE2"/>
    <w:rsid w:val="00D62A95"/>
    <w:rsid w:val="00DA7DDE"/>
    <w:rsid w:val="00DF41B2"/>
    <w:rsid w:val="00E10775"/>
    <w:rsid w:val="00FC6842"/>
    <w:rsid w:val="00FD69D9"/>
    <w:rsid w:val="1E239DF6"/>
    <w:rsid w:val="22CD1ABD"/>
    <w:rsid w:val="4BA05BD5"/>
    <w:rsid w:val="5649431D"/>
    <w:rsid w:val="5AEC2BE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1C51"/>
  <w15:chartTrackingRefBased/>
  <w15:docId w15:val="{1503FAD1-6D30-494D-A2A1-83F1039E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7DF7"/>
  </w:style>
  <w:style w:type="paragraph" w:styleId="Heading1">
    <w:name w:val="heading 1"/>
    <w:basedOn w:val="Normal"/>
    <w:next w:val="Normal"/>
    <w:link w:val="Heading1Char"/>
    <w:uiPriority w:val="9"/>
    <w:qFormat/>
    <w:rsid w:val="00807DF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DF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F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7D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7D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7D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7D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7D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7D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7D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7D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7DF7"/>
    <w:rPr>
      <w:rFonts w:eastAsiaTheme="majorEastAsia" w:cstheme="majorBidi"/>
      <w:color w:val="272727" w:themeColor="text1" w:themeTint="D8"/>
    </w:rPr>
  </w:style>
  <w:style w:type="paragraph" w:styleId="Title">
    <w:name w:val="Title"/>
    <w:basedOn w:val="Normal"/>
    <w:next w:val="Normal"/>
    <w:link w:val="TitleChar"/>
    <w:uiPriority w:val="10"/>
    <w:qFormat/>
    <w:rsid w:val="00807DF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7D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7DF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F7"/>
    <w:pPr>
      <w:spacing w:before="160"/>
      <w:jc w:val="center"/>
    </w:pPr>
    <w:rPr>
      <w:i/>
      <w:iCs/>
      <w:color w:val="404040" w:themeColor="text1" w:themeTint="BF"/>
    </w:rPr>
  </w:style>
  <w:style w:type="character" w:styleId="QuoteChar" w:customStyle="1">
    <w:name w:val="Quote Char"/>
    <w:basedOn w:val="DefaultParagraphFont"/>
    <w:link w:val="Quote"/>
    <w:uiPriority w:val="29"/>
    <w:rsid w:val="00807DF7"/>
    <w:rPr>
      <w:i/>
      <w:iCs/>
      <w:color w:val="404040" w:themeColor="text1" w:themeTint="BF"/>
    </w:rPr>
  </w:style>
  <w:style w:type="paragraph" w:styleId="ListParagraph">
    <w:name w:val="List Paragraph"/>
    <w:basedOn w:val="Normal"/>
    <w:uiPriority w:val="34"/>
    <w:qFormat/>
    <w:rsid w:val="00807DF7"/>
    <w:pPr>
      <w:ind w:left="720"/>
      <w:contextualSpacing/>
    </w:pPr>
  </w:style>
  <w:style w:type="character" w:styleId="IntenseEmphasis">
    <w:name w:val="Intense Emphasis"/>
    <w:basedOn w:val="DefaultParagraphFont"/>
    <w:uiPriority w:val="21"/>
    <w:qFormat/>
    <w:rsid w:val="00807DF7"/>
    <w:rPr>
      <w:i/>
      <w:iCs/>
      <w:color w:val="0F4761" w:themeColor="accent1" w:themeShade="BF"/>
    </w:rPr>
  </w:style>
  <w:style w:type="paragraph" w:styleId="IntenseQuote">
    <w:name w:val="Intense Quote"/>
    <w:basedOn w:val="Normal"/>
    <w:next w:val="Normal"/>
    <w:link w:val="IntenseQuoteChar"/>
    <w:uiPriority w:val="30"/>
    <w:qFormat/>
    <w:rsid w:val="00807DF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7DF7"/>
    <w:rPr>
      <w:i/>
      <w:iCs/>
      <w:color w:val="0F4761" w:themeColor="accent1" w:themeShade="BF"/>
    </w:rPr>
  </w:style>
  <w:style w:type="character" w:styleId="IntenseReference">
    <w:name w:val="Intense Reference"/>
    <w:basedOn w:val="DefaultParagraphFont"/>
    <w:uiPriority w:val="32"/>
    <w:qFormat/>
    <w:rsid w:val="00807DF7"/>
    <w:rPr>
      <w:b/>
      <w:bCs/>
      <w:smallCaps/>
      <w:color w:val="0F4761" w:themeColor="accent1" w:themeShade="BF"/>
      <w:spacing w:val="5"/>
    </w:rPr>
  </w:style>
  <w:style w:type="paragraph" w:styleId="Revision">
    <w:name w:val="Revision"/>
    <w:hidden/>
    <w:uiPriority w:val="99"/>
    <w:semiHidden/>
    <w:rsid w:val="009B05C9"/>
    <w:pPr>
      <w:spacing w:after="0" w:line="240" w:lineRule="auto"/>
    </w:pPr>
  </w:style>
  <w:style w:type="character" w:styleId="CommentReference">
    <w:name w:val="annotation reference"/>
    <w:basedOn w:val="DefaultParagraphFont"/>
    <w:uiPriority w:val="99"/>
    <w:semiHidden/>
    <w:unhideWhenUsed/>
    <w:rsid w:val="00086C59"/>
    <w:rPr>
      <w:sz w:val="16"/>
      <w:szCs w:val="16"/>
    </w:rPr>
  </w:style>
  <w:style w:type="paragraph" w:styleId="CommentText">
    <w:name w:val="annotation text"/>
    <w:basedOn w:val="Normal"/>
    <w:link w:val="CommentTextChar"/>
    <w:uiPriority w:val="99"/>
    <w:unhideWhenUsed/>
    <w:rsid w:val="00086C59"/>
    <w:pPr>
      <w:spacing w:line="240" w:lineRule="auto"/>
    </w:pPr>
    <w:rPr>
      <w:sz w:val="20"/>
      <w:szCs w:val="20"/>
    </w:rPr>
  </w:style>
  <w:style w:type="character" w:styleId="CommentTextChar" w:customStyle="1">
    <w:name w:val="Comment Text Char"/>
    <w:basedOn w:val="DefaultParagraphFont"/>
    <w:link w:val="CommentText"/>
    <w:uiPriority w:val="99"/>
    <w:rsid w:val="00086C59"/>
    <w:rPr>
      <w:sz w:val="20"/>
      <w:szCs w:val="20"/>
    </w:rPr>
  </w:style>
  <w:style w:type="paragraph" w:styleId="CommentSubject">
    <w:name w:val="annotation subject"/>
    <w:basedOn w:val="CommentText"/>
    <w:next w:val="CommentText"/>
    <w:link w:val="CommentSubjectChar"/>
    <w:uiPriority w:val="99"/>
    <w:semiHidden/>
    <w:unhideWhenUsed/>
    <w:rsid w:val="00086C59"/>
    <w:rPr>
      <w:b/>
      <w:bCs/>
    </w:rPr>
  </w:style>
  <w:style w:type="character" w:styleId="CommentSubjectChar" w:customStyle="1">
    <w:name w:val="Comment Subject Char"/>
    <w:basedOn w:val="CommentTextChar"/>
    <w:link w:val="CommentSubject"/>
    <w:uiPriority w:val="99"/>
    <w:semiHidden/>
    <w:rsid w:val="00086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96708DE710EC46891FCCEC8518D358" ma:contentTypeVersion="13" ma:contentTypeDescription="Create a new document." ma:contentTypeScope="" ma:versionID="c3f6b6b8fd846ec828d6da4d6b1ce964">
  <xsd:schema xmlns:xsd="http://www.w3.org/2001/XMLSchema" xmlns:xs="http://www.w3.org/2001/XMLSchema" xmlns:p="http://schemas.microsoft.com/office/2006/metadata/properties" xmlns:ns2="d736600f-b8ca-41b0-afed-12135820eef2" xmlns:ns3="95b79c6b-a195-4cbe-84e3-5de482aa740c" targetNamespace="http://schemas.microsoft.com/office/2006/metadata/properties" ma:root="true" ma:fieldsID="1b34bf195cf18c75e286da1575b1dec8" ns2:_="" ns3:_="">
    <xsd:import namespace="d736600f-b8ca-41b0-afed-12135820eef2"/>
    <xsd:import namespace="95b79c6b-a195-4cbe-84e3-5de482aa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6600f-b8ca-41b0-afed-12135820e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79c6b-a195-4cbe-84e3-5de482aa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dba720-d271-4d00-9ae5-e4efe8089af0}" ma:internalName="TaxCatchAll" ma:showField="CatchAllData" ma:web="95b79c6b-a195-4cbe-84e3-5de482aa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79c6b-a195-4cbe-84e3-5de482aa740c" xsi:nil="true"/>
    <lcf76f155ced4ddcb4097134ff3c332f xmlns="d736600f-b8ca-41b0-afed-12135820e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DB839-80AB-43E9-905A-0D4B0557BF85}">
  <ds:schemaRefs>
    <ds:schemaRef ds:uri="http://schemas.openxmlformats.org/officeDocument/2006/bibliography"/>
  </ds:schemaRefs>
</ds:datastoreItem>
</file>

<file path=customXml/itemProps2.xml><?xml version="1.0" encoding="utf-8"?>
<ds:datastoreItem xmlns:ds="http://schemas.openxmlformats.org/officeDocument/2006/customXml" ds:itemID="{10E4C249-78B6-44D0-BA4C-124ABC6F0432}"/>
</file>

<file path=customXml/itemProps3.xml><?xml version="1.0" encoding="utf-8"?>
<ds:datastoreItem xmlns:ds="http://schemas.openxmlformats.org/officeDocument/2006/customXml" ds:itemID="{1E97D4C3-B0CD-4229-983E-9F6D6E05FF03}"/>
</file>

<file path=customXml/itemProps4.xml><?xml version="1.0" encoding="utf-8"?>
<ds:datastoreItem xmlns:ds="http://schemas.openxmlformats.org/officeDocument/2006/customXml" ds:itemID="{3647E12C-2B02-4854-96B2-DB689BB362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Aoife Moore</dc:creator>
  <keywords/>
  <dc:description/>
  <lastModifiedBy>Ruth Brennan</lastModifiedBy>
  <revision>9</revision>
  <dcterms:created xsi:type="dcterms:W3CDTF">2026-01-07T10:55:00.0000000Z</dcterms:created>
  <dcterms:modified xsi:type="dcterms:W3CDTF">2026-06-29T08:26:22.7297719Z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2026-01-07T10:56:31Z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28790bed-c629-4d4d-b13f-b5d59575511a</vt:lpwstr>
  </property>
  <property fmtid="{D5CDD505-2E9C-101B-9397-08002B2CF9AE}" pid="8" name="MSIP_Label_a276e348-bda2-42ff-85d7-569ad34f2b3a_ContentBits">
    <vt:lpwstr>0</vt:lpwstr>
  </property>
  <property fmtid="{D5CDD505-2E9C-101B-9397-08002B2CF9AE}" pid="9" name="ContentTypeId">
    <vt:lpwstr>0x0101006996708DE710EC46891FCCEC8518D358</vt:lpwstr>
  </property>
  <property fmtid="{D5CDD505-2E9C-101B-9397-08002B2CF9AE}" pid="10" name="MediaServiceImageTags">
    <vt:lpwstr/>
  </property>
</Properties>
</file>