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9360"/>
      </w:tblGrid>
      <w:tr w:rsidR="455FE614" w:rsidTr="68156BEF" w14:paraId="0529749F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57A69C04" w14:textId="755CDA61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FOIRM 3</w:t>
            </w:r>
          </w:p>
        </w:tc>
      </w:tr>
      <w:tr w:rsidR="455FE614" w:rsidTr="68156BEF" w14:paraId="15D34976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5F798007" w14:textId="7C9FD348">
            <w:pPr>
              <w:spacing w:after="160" w:afterAutospacing="off" w:line="257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Iarratas ar chéadchlárú mura mó ná €1,000,000 an t-airgead ceannaigh nó an cúiteamh (Riail 19(3) agus (4))</w:t>
            </w:r>
          </w:p>
        </w:tc>
      </w:tr>
      <w:tr w:rsidR="455FE614" w:rsidTr="68156BEF" w14:paraId="2307E424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75AA14A1" w14:textId="7391673B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CLÁRLANN NA TALÚN</w:t>
            </w:r>
          </w:p>
        </w:tc>
      </w:tr>
      <w:tr w:rsidR="455FE614" w:rsidTr="68156BEF" w14:paraId="7905BF28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331B7F77" w14:textId="48637D99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Contae</w:t>
            </w:r>
          </w:p>
        </w:tc>
      </w:tr>
      <w:tr w:rsidR="455FE614" w:rsidTr="68156BEF" w14:paraId="3D496D55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3839E1CD" w14:textId="48C26C24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1. Is mise an t-aturnae do (cuir isteach ainm agus seoladh iomlán an iarratasóra) a bhfuil iarratas á dhéanamh aige/aici chun é/í a chlárú mar úinéir.</w:t>
            </w:r>
          </w:p>
        </w:tc>
      </w:tr>
      <w:tr w:rsidR="455FE614" w:rsidTr="68156BEF" w14:paraId="12AC4175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128FA8CC" w14:textId="60EC64E3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2. Tá imscrúdú déanta agam ar an teideal chun na maoine a thuairiscítear sa tíolacas dar dáta an         lá de           , (</w:t>
            </w:r>
            <w:r w:rsidRPr="68156BEF" w:rsidR="455FE61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nó, an ionstraim eile</w:t>
            </w: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) atá á thaisceadh leis seo. Tá an mhaoin lena mbaineann an t-eastát nó an leas a fuarthas de bhun an tíolacais (</w:t>
            </w:r>
            <w:r w:rsidRPr="68156BEF" w:rsidR="455FE61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nó, an ionstraim eile</w:t>
            </w: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) léirithe ar an léarscáil iarratais atá á taisceadh leis seo faoi chiumhais dhearg agus litreacha uirthi.</w:t>
            </w:r>
          </w:p>
        </w:tc>
      </w:tr>
      <w:tr w:rsidR="455FE614" w:rsidTr="68156BEF" w14:paraId="70A811C3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1727840E" w14:textId="3D9665FD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3. Deimhním de thoradh an imscrúdaithe a rinne mé ar an teideal gur thíolaic (</w:t>
            </w:r>
            <w:r w:rsidRPr="68156BEF" w:rsidR="455FE61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 xml:space="preserve">nó, </w:t>
            </w: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gur dhílsigh) an tíolacas (</w:t>
            </w:r>
            <w:r w:rsidRPr="68156BEF" w:rsidR="455FE61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nó, an ionstraim</w:t>
            </w: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) feo simplí sa mhaoin (</w:t>
            </w:r>
            <w:r w:rsidRPr="68156BEF" w:rsidR="455FE61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</w:t>
            </w: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 xml:space="preserve">, leas an léasaí i léas dar dháta an           lá de           , ó          go          sa mhaoin go ceann           bliana ón          </w:t>
            </w:r>
            <w:r w:rsidRPr="68156BEF" w:rsidR="455FE61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(dáta tosaigh)</w:t>
            </w: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, léas a bhfuil cóip fhianaithe de á taisceadh leis seo, (</w:t>
            </w:r>
            <w:r w:rsidRPr="68156BEF" w:rsidR="455FE61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nó, an ceart eile a fuarthas sa mhaoin</w:t>
            </w: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) don iarratasóir saor ó aon chearta codarsna, cúnaint shriantacha, nó eirí ach amháin iad sin ar faoina réir a thíolaic an tíolacas (</w:t>
            </w:r>
            <w:r w:rsidRPr="68156BEF" w:rsidR="455FE61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nó, an ionstraim</w:t>
            </w: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) an mhaoin go sainráite.</w:t>
            </w:r>
          </w:p>
        </w:tc>
      </w:tr>
      <w:tr w:rsidR="455FE614" w:rsidTr="68156BEF" w14:paraId="36D5408F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27289F61" w14:textId="15834E31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4. Deimhním go bhfanann an mhaoin sin (seachas an morgáiste atá leagtha amach i mír 8) saor ó aon chearta codarsna, cúnaint shriantacha nó eirí (seachas iad sin dar tagraíodh cheana i mír 3 den Fhoirm seo) agus nach bhfuil, ar dháta an deimhnithe seo, aon idirbheart ann a dhéanann difear nó a d’fhéadfadh difear a dhéanamh don mhaoin sin seachas mar atá ráite anseo.</w:t>
            </w:r>
          </w:p>
        </w:tc>
      </w:tr>
      <w:tr w:rsidR="455FE614" w:rsidTr="68156BEF" w14:paraId="32E880C8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27F0E3A6" w14:textId="65EE79D0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5. Níor mhó ná €1,000,000 an t-airgead ceannaigh (</w:t>
            </w:r>
            <w:r w:rsidRPr="68156BEF" w:rsidR="455FE61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</w:t>
            </w: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, an cúiteamh) i leith na maoine. Tá an t-iomlán íoctha leis an duine (</w:t>
            </w:r>
            <w:r w:rsidRPr="68156BEF" w:rsidR="455FE61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</w:t>
            </w: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, na daoine) a bhí ina theideal nó ag a raibh údarás admhálacha a thabhairt ina leith.</w:t>
            </w:r>
          </w:p>
        </w:tc>
      </w:tr>
      <w:tr w:rsidR="455FE614" w:rsidTr="68156BEF" w14:paraId="13B3EB0D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33248103" w14:textId="08FBDDF3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6. Deimhním nach seilbh is bun don teideal roimhe sin.</w:t>
            </w:r>
          </w:p>
        </w:tc>
      </w:tr>
      <w:tr w:rsidR="455FE614" w:rsidTr="68156BEF" w14:paraId="4AF9F834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74DDF1B0" w14:textId="356A320B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7. Deimhním nach méadú ar leas a shealbhaigh an t-iarratasóir roimhe sin sa mhaoin é an leas a tíolacadh/a sannadh.</w:t>
            </w:r>
          </w:p>
        </w:tc>
      </w:tr>
      <w:tr w:rsidR="455FE614" w:rsidTr="68156BEF" w14:paraId="5E4BE08E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7C937FB3" w14:textId="7280B0BD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8. Iarraim go gclárófaí an t-iarratasóir mar úinéir le teideal iomlán (</w:t>
            </w:r>
            <w:r w:rsidRPr="68156BEF" w:rsidR="455FE61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</w:t>
            </w: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, le teideal srianta (srianta ó thaobh          )) (</w:t>
            </w:r>
            <w:r w:rsidRPr="68156BEF" w:rsidR="455FE61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</w:t>
            </w: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, le teideal léasach bailí) agus go gclárófaí mar ualaí (an morgáiste dar dháta          ó          agus          ) agus na cearta seo a leanas, ar cosúil ón tíolacas sin (</w:t>
            </w:r>
            <w:r w:rsidRPr="68156BEF" w:rsidR="455FE614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nó</w:t>
            </w: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, ón ionstraim) go ndéanann siad difear don úinéireacht.</w:t>
            </w:r>
          </w:p>
        </w:tc>
      </w:tr>
      <w:tr w:rsidR="455FE614" w:rsidTr="68156BEF" w14:paraId="2457E1E2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075CCD77" w14:textId="4323D36E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Arna dhátú an          lá seo de             20      .</w:t>
            </w:r>
          </w:p>
        </w:tc>
      </w:tr>
      <w:tr w:rsidR="455FE614" w:rsidTr="68156BEF" w14:paraId="00B67F7F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11E6C68F" w14:textId="31C45339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Sínithe:</w:t>
            </w:r>
          </w:p>
        </w:tc>
      </w:tr>
      <w:tr w:rsidR="455FE614" w:rsidTr="68156BEF" w14:paraId="4B6ABF27">
        <w:trPr>
          <w:trHeight w:val="300"/>
        </w:trPr>
        <w:tc>
          <w:tcPr>
            <w:tcW w:w="9360" w:type="dxa"/>
            <w:tcMar/>
            <w:vAlign w:val="top"/>
          </w:tcPr>
          <w:p w:rsidR="455FE614" w:rsidP="68156BEF" w:rsidRDefault="455FE614" w14:paraId="33B88EB6" w14:textId="2ACC0A4C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8156BEF" w:rsidR="455FE614">
              <w:rPr>
                <w:rFonts w:ascii="Arial" w:hAnsi="Arial" w:eastAsia="Arial" w:cs="Arial"/>
                <w:sz w:val="22"/>
                <w:szCs w:val="22"/>
              </w:rPr>
              <w:t>Nóta — Féadfar an tuairim dhlíthiúil atá leagtha amach i Riail 19(6) a thabhairt i bhFoirm 3, arna hoiriúnú mar is gá sa chás.</w:t>
            </w:r>
          </w:p>
        </w:tc>
      </w:tr>
    </w:tbl>
    <w:p xmlns:wp14="http://schemas.microsoft.com/office/word/2010/wordml" w:rsidP="68156BEF" wp14:paraId="2C078E63" wp14:textId="1A53F02B">
      <w:pPr>
        <w:rPr>
          <w:rFonts w:ascii="Arial" w:hAnsi="Arial" w:eastAsia="Arial" w:cs="Arial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68D7E3"/>
    <w:rsid w:val="372C0E0F"/>
    <w:rsid w:val="455FE614"/>
    <w:rsid w:val="6168D7E3"/>
    <w:rsid w:val="6815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B787"/>
  <w15:chartTrackingRefBased/>
  <w15:docId w15:val="{9F0A37A3-ECCE-4E55-B7AE-C0BBD572DA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6708DE710EC46891FCCEC8518D358" ma:contentTypeVersion="13" ma:contentTypeDescription="Create a new document." ma:contentTypeScope="" ma:versionID="c3f6b6b8fd846ec828d6da4d6b1ce964">
  <xsd:schema xmlns:xsd="http://www.w3.org/2001/XMLSchema" xmlns:xs="http://www.w3.org/2001/XMLSchema" xmlns:p="http://schemas.microsoft.com/office/2006/metadata/properties" xmlns:ns2="d736600f-b8ca-41b0-afed-12135820eef2" xmlns:ns3="95b79c6b-a195-4cbe-84e3-5de482aa740c" targetNamespace="http://schemas.microsoft.com/office/2006/metadata/properties" ma:root="true" ma:fieldsID="1b34bf195cf18c75e286da1575b1dec8" ns2:_="" ns3:_="">
    <xsd:import namespace="d736600f-b8ca-41b0-afed-12135820eef2"/>
    <xsd:import namespace="95b79c6b-a195-4cbe-84e3-5de482aa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6600f-b8ca-41b0-afed-12135820e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79c6b-a195-4cbe-84e3-5de482aa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ba720-d271-4d00-9ae5-e4efe8089af0}" ma:internalName="TaxCatchAll" ma:showField="CatchAllData" ma:web="95b79c6b-a195-4cbe-84e3-5de482aa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79c6b-a195-4cbe-84e3-5de482aa740c" xsi:nil="true"/>
    <lcf76f155ced4ddcb4097134ff3c332f xmlns="d736600f-b8ca-41b0-afed-12135820ee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FDDFE6-4E81-4FA4-8265-87C947828B1A}"/>
</file>

<file path=customXml/itemProps2.xml><?xml version="1.0" encoding="utf-8"?>
<ds:datastoreItem xmlns:ds="http://schemas.openxmlformats.org/officeDocument/2006/customXml" ds:itemID="{78D55CBF-85B9-4477-BAF1-0357FF741C5D}"/>
</file>

<file path=customXml/itemProps3.xml><?xml version="1.0" encoding="utf-8"?>
<ds:datastoreItem xmlns:ds="http://schemas.openxmlformats.org/officeDocument/2006/customXml" ds:itemID="{5D0B654D-C2C1-476C-94C4-82B4457692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Brennan</dc:creator>
  <keywords/>
  <dc:description/>
  <lastModifiedBy>Ruth Brennan</lastModifiedBy>
  <dcterms:created xsi:type="dcterms:W3CDTF">2026-06-29T08:18:20.0000000Z</dcterms:created>
  <dcterms:modified xsi:type="dcterms:W3CDTF">2026-06-29T08:26:54.3312098Z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0x0101006996708DE710EC46891FCCEC8518D358</vt:lpwstr>
  </property>
  <property fmtid="{D5CDD505-2E9C-101B-9397-08002B2CF9AE}" pid="3" name="MediaServiceImageTags">
    <vt:lpwstr/>
  </property>
</Properties>
</file>